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4B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</w:pPr>
    </w:p>
    <w:p w:rsidR="00D4674B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</w:pPr>
    </w:p>
    <w:p w:rsidR="003249E0" w:rsidRPr="003249E0" w:rsidRDefault="003249E0" w:rsidP="00324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E0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 </w:t>
      </w:r>
      <w:r w:rsidRPr="0032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32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Есенгараев</w:t>
      </w:r>
      <w:proofErr w:type="spellEnd"/>
      <w:r w:rsidRPr="0032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 </w:t>
      </w:r>
      <w:r w:rsidRPr="0032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 или обижаться</w:t>
      </w:r>
      <w:proofErr w:type="gramStart"/>
      <w:r w:rsidRPr="0032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32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Е. </w:t>
      </w:r>
      <w:proofErr w:type="spellStart"/>
      <w:r w:rsidRPr="003249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Есенгараев</w:t>
      </w:r>
      <w:proofErr w:type="spellEnd"/>
      <w:r w:rsidRPr="0032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- 2020. - </w:t>
      </w:r>
      <w:r w:rsidRPr="0032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№119</w:t>
      </w:r>
      <w:r w:rsidRPr="003249E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3.</w:t>
      </w:r>
    </w:p>
    <w:p w:rsidR="00D4674B" w:rsidRPr="003249E0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4674B" w:rsidRPr="003249E0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4674B" w:rsidRPr="003249E0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3249E0" w:rsidRPr="00D4674B" w:rsidRDefault="003249E0" w:rsidP="003249E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</w:t>
      </w:r>
      <w:proofErr w:type="spellStart"/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Есет</w:t>
      </w:r>
      <w:proofErr w:type="spellEnd"/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ЕСЕНГАРАЕВ,</w:t>
      </w:r>
    </w:p>
    <w:p w:rsidR="003249E0" w:rsidRPr="00D4674B" w:rsidRDefault="003249E0" w:rsidP="003249E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ведущий научный сотрудник</w:t>
      </w:r>
    </w:p>
    <w:p w:rsidR="003249E0" w:rsidRPr="00D4674B" w:rsidRDefault="003249E0" w:rsidP="003249E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Института </w:t>
      </w:r>
      <w:proofErr w:type="gramStart"/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экономических</w:t>
      </w:r>
      <w:proofErr w:type="gramEnd"/>
    </w:p>
    <w:p w:rsidR="003249E0" w:rsidRPr="00D4674B" w:rsidRDefault="003249E0" w:rsidP="003249E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и правовых исследований</w:t>
      </w:r>
    </w:p>
    <w:p w:rsidR="003249E0" w:rsidRPr="00D4674B" w:rsidRDefault="003249E0" w:rsidP="003249E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  Карагандинского</w:t>
      </w:r>
      <w:r w:rsidRPr="003249E0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</w:t>
      </w:r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экономического университета</w:t>
      </w:r>
    </w:p>
    <w:p w:rsidR="003249E0" w:rsidRPr="00D4674B" w:rsidRDefault="003249E0" w:rsidP="003249E0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en-US" w:eastAsia="ru-RU"/>
        </w:rPr>
        <w:t xml:space="preserve">   </w:t>
      </w:r>
      <w:proofErr w:type="spellStart"/>
      <w:r w:rsidRPr="003249E0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Казпотребсоюза</w:t>
      </w:r>
      <w:proofErr w:type="spellEnd"/>
    </w:p>
    <w:p w:rsidR="00D4674B" w:rsidRPr="003249E0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4674B" w:rsidRPr="003249E0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4674B" w:rsidRPr="003249E0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4674B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</w:pPr>
      <w:r w:rsidRPr="00D4674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Развиваться или обижаться?</w:t>
      </w:r>
    </w:p>
    <w:p w:rsidR="00D4674B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</w:pPr>
    </w:p>
    <w:p w:rsidR="00D4674B" w:rsidRPr="00D4674B" w:rsidRDefault="00D4674B" w:rsidP="00D4674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</w:pPr>
    </w:p>
    <w:p w:rsidR="00D4674B" w:rsidRPr="00D4674B" w:rsidRDefault="00264FE8" w:rsidP="00D467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FE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4674B" w:rsidRPr="00264FE8">
        <w:rPr>
          <w:rFonts w:ascii="Times New Roman" w:hAnsi="Times New Roman" w:cs="Times New Roman"/>
          <w:sz w:val="28"/>
          <w:szCs w:val="28"/>
          <w:lang w:eastAsia="ru-RU"/>
        </w:rPr>
        <w:t xml:space="preserve">Жизнь состоит из множества проблем. И мы постоянно вынуждены искать пути их решения, нередко совершая ошибки. Порой, не успев решить один вопрос, </w:t>
      </w:r>
      <w:proofErr w:type="gramStart"/>
      <w:r w:rsidR="00D4674B" w:rsidRPr="00264FE8">
        <w:rPr>
          <w:rFonts w:ascii="Times New Roman" w:hAnsi="Times New Roman" w:cs="Times New Roman"/>
          <w:sz w:val="28"/>
          <w:szCs w:val="28"/>
          <w:lang w:eastAsia="ru-RU"/>
        </w:rPr>
        <w:t>вынуждены</w:t>
      </w:r>
      <w:proofErr w:type="gramEnd"/>
      <w:r w:rsidR="00D4674B" w:rsidRPr="00264FE8">
        <w:rPr>
          <w:rFonts w:ascii="Times New Roman" w:hAnsi="Times New Roman" w:cs="Times New Roman"/>
          <w:sz w:val="28"/>
          <w:szCs w:val="28"/>
          <w:lang w:eastAsia="ru-RU"/>
        </w:rPr>
        <w:t xml:space="preserve"> решать новые. Такие ситуации - не </w:t>
      </w:r>
      <w:proofErr w:type="gramStart"/>
      <w:r w:rsidR="00D4674B" w:rsidRPr="00264FE8">
        <w:rPr>
          <w:rFonts w:ascii="Times New Roman" w:hAnsi="Times New Roman" w:cs="Times New Roman"/>
          <w:sz w:val="28"/>
          <w:szCs w:val="28"/>
          <w:lang w:eastAsia="ru-RU"/>
        </w:rPr>
        <w:t>редкость</w:t>
      </w:r>
      <w:proofErr w:type="gramEnd"/>
      <w:r w:rsidR="00D4674B" w:rsidRPr="00264FE8">
        <w:rPr>
          <w:rFonts w:ascii="Times New Roman" w:hAnsi="Times New Roman" w:cs="Times New Roman"/>
          <w:sz w:val="28"/>
          <w:szCs w:val="28"/>
          <w:lang w:eastAsia="ru-RU"/>
        </w:rPr>
        <w:t xml:space="preserve"> как для отдельного человека, так и для стран</w:t>
      </w:r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674B" w:rsidRPr="00D4674B" w:rsidRDefault="00D4674B" w:rsidP="00D467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674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4674B" w:rsidRPr="00D4674B" w:rsidRDefault="00264FE8" w:rsidP="00D467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F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И множество людей, а также большинство стран мира оказываются в условиях почти неразрешимых проблем. Неразрешимых для них в силу определенных обстоятельств или по причине неспособности их решить. И не всегда удается адекватно оценить стоящие перед ними проблемы, а также найти способы их решения. Нередко люди и целые страны, отчаявшись, оказываются во власти обид и обвинений. Все из-за неправильного способа мышления, усугубляющего их проблемы. Такой способ мышления можно определить как </w:t>
      </w:r>
      <w:proofErr w:type="spellStart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инфантильно-инвективное</w:t>
      </w:r>
      <w:proofErr w:type="spellEnd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мышление. Оно тяготеет к </w:t>
      </w:r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упрощению и стремлению снимать с себя ответственность. А такие признаки мышления больше свойственны детям, чем взрослым.</w:t>
      </w:r>
    </w:p>
    <w:p w:rsidR="00D4674B" w:rsidRPr="00D4674B" w:rsidRDefault="00264FE8" w:rsidP="00D467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F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Оно </w:t>
      </w:r>
      <w:proofErr w:type="spellStart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инвективно</w:t>
      </w:r>
      <w:proofErr w:type="spellEnd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, так как постоянно стремится обвинять в своих проблемах окружающих, власть, общественную систему, историю, географию. Другими словами, все то, что может снять с человека или с народа их собственную ответственность за существующие проблемы. В совокупности такие предрасположенности образуют деструктивный тип мышления и соответствующий тип личности, и чем раньше удастся преодолеть влияние этой логики, сформировать более объективный способ мышления, тем раньше можно будет встать на путь решения своих проблем.</w:t>
      </w:r>
    </w:p>
    <w:p w:rsidR="00D4674B" w:rsidRPr="00D4674B" w:rsidRDefault="00264FE8" w:rsidP="00D467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F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предрасположенность к </w:t>
      </w:r>
      <w:proofErr w:type="spellStart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инфантильно-инвективному</w:t>
      </w:r>
      <w:proofErr w:type="spellEnd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мышлению массово присуща и немалой части наших людей. Почему существует массовая предрасположенность к обиде и обвинениям? Ее причины заключаются в том, что в человеческом мире различия в возможностях развития неизбежно порождают относительно успешных и неуспешных. И поэтому в жизни всегда есть место для радости, самоудовлетворения, а также для обиды и гнева. Это универсальные человеческие чувства, которые были в прошлом, есть сегодня и будут в будущем. Человек, который, по его мнению, не вознагражден обществом, так как он этого достоин, живет, пылая обидой. Также пылают обидой народы большинства стран, испытывающих проблемы с развитием. Люди и страны, длительное время отстающие и в </w:t>
      </w:r>
      <w:proofErr w:type="gramStart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будущем</w:t>
      </w:r>
      <w:proofErr w:type="gramEnd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 не видящие особой перспективы выйти из сообщества отстающих, как правило, живут с чувством обиды и гнева.</w:t>
      </w:r>
    </w:p>
    <w:p w:rsidR="00D4674B" w:rsidRPr="00D4674B" w:rsidRDefault="00264FE8" w:rsidP="00D467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Что можно здесь посоветовать? Обида, вообще-то, чувство </w:t>
      </w:r>
      <w:proofErr w:type="spellStart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контрпродуктивное</w:t>
      </w:r>
      <w:proofErr w:type="spellEnd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, если она не направлена на самого себя. Потому что обижаться на других - означает видеть свои проблемы не в себе, а вовне. Если не смотреть на окружающую общественную реальность лишь критически, то в любой стране у человека всегда есть определенный шанс найти способы для приложения своих талантов, возможность для достижения более высокого статусного и материального уровня. Но это в том случае, если обида направлена не только на других, но и на себя. В таком случае она стимулирует развитие личности. Так и страны, которые не лелеют свои обиды, не ищут внешних причин своего отставания, а ищут точки опоры для роста, способны выявлять для этой цели внутренние ресурсы, имеют больше шансов вступить в конструктивное взаимодействие с миром и преодолеть </w:t>
      </w:r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разрыв с передовыми странами. Пример успешных стран Юго-Восточной Азии является наглядным тому подтверждением.</w:t>
      </w:r>
    </w:p>
    <w:p w:rsidR="00D4674B" w:rsidRPr="00D4674B" w:rsidRDefault="00264FE8" w:rsidP="00D467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F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Но самокритичный взгляд на себя и на индивидуальном, и на коллективном уровне встречается довольно редко. Он может иметь место, только если человек и общество достигли определенного уровня развития и выработали способность к объективной самооценке. Это очень трудное достижение, и поэтому оно встречается не так часто. В большинстве случаев люди слишком поспешно обижаются на внешние факторы и условия, считают, что им не повезло. Их логика заставляет вспомнить ироничные слова Владимира Вишневского: «Не повезло нам лишь с погодой, людьми, эпохой и страной». Можно постоянно жаловаться на личную или общественную среду, на историческую эпоху, на климат, можно уехать из страны, но надо помнить, что нельзя уехать от себя. Проблемы есть всегда и везде, однако в любом обществе можно достичь успеха, если ты концентрируешься не на своих обидах, а на устранении своих недостатков. Поэтому нам надо помнить очень мудрую жизненную формулу, выведенную Михаилом Жванецким: «Надо каждый день пять минут думать о себе плохо. Это </w:t>
      </w:r>
      <w:proofErr w:type="spellStart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оздоравливает</w:t>
      </w:r>
      <w:proofErr w:type="spellEnd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, как полчаса бега». Жванецкий советует, что необходим именно самокритичный взгляд. Потому что, когда другие говорят о нас плохо, это совсем другое, как, впрочем, и когда мы направляем свой критический взгляд на других, а не на себя.</w:t>
      </w:r>
    </w:p>
    <w:p w:rsidR="00D4674B" w:rsidRPr="00D4674B" w:rsidRDefault="007126ED" w:rsidP="00D467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6E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Жизнь устроена так, что для </w:t>
      </w:r>
      <w:proofErr w:type="gramStart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индивидуальном, так и на коллективном уровне проблемы надо искать внутри себя, а не увлекаться абсолютизацией внешних негативных факторов. Законы развития суровы. Они требуют от человека и стран концентрировать свои неизбежно ограниченные силы на решение существующих проблем, а не тратить их на обиды. Поэтому нам и на индивидуальном, и на </w:t>
      </w:r>
      <w:proofErr w:type="spellStart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>страновом</w:t>
      </w:r>
      <w:proofErr w:type="spellEnd"/>
      <w:r w:rsidR="00D4674B" w:rsidRPr="00D4674B">
        <w:rPr>
          <w:rFonts w:ascii="Times New Roman" w:hAnsi="Times New Roman" w:cs="Times New Roman"/>
          <w:sz w:val="28"/>
          <w:szCs w:val="28"/>
          <w:lang w:eastAsia="ru-RU"/>
        </w:rPr>
        <w:t xml:space="preserve"> уровне надо ответить на вопрос: что мы выбираем? Или мы выбираем практику самооправдания и обвинения других и окружающей среды, или мы выбираем путь развития, направив свои силы на решение стоящих перед нами проблем. Жизнь более благосклонна к тем, кто выбирает второй вариант.</w:t>
      </w:r>
    </w:p>
    <w:p w:rsidR="00D4674B" w:rsidRPr="00D4674B" w:rsidRDefault="007126ED" w:rsidP="00D4674B">
      <w:pPr>
        <w:spacing w:after="0" w:line="336" w:lineRule="atLeast"/>
        <w:jc w:val="right"/>
        <w:textAlignment w:val="baseline"/>
        <w:rPr>
          <w:rFonts w:ascii="Helvetica" w:eastAsia="Times New Roman" w:hAnsi="Helvetica" w:cs="Helvetica"/>
          <w:color w:val="232222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232222"/>
          <w:sz w:val="21"/>
          <w:lang w:val="en-US" w:eastAsia="ru-RU"/>
        </w:rPr>
        <w:t>\</w:t>
      </w:r>
    </w:p>
    <w:p w:rsidR="00D4674B" w:rsidRPr="00D4674B" w:rsidRDefault="00D4674B" w:rsidP="00D4674B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D4674B" w:rsidRPr="00D4674B" w:rsidRDefault="00D4674B" w:rsidP="00D4674B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D4674B" w:rsidRPr="00D4674B" w:rsidRDefault="00D4674B" w:rsidP="00D4674B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D4674B" w:rsidRPr="00D4674B" w:rsidRDefault="00D4674B" w:rsidP="00D4674B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Cs w:val="20"/>
          <w:lang w:eastAsia="ru-RU"/>
        </w:rPr>
      </w:pPr>
    </w:p>
    <w:p w:rsidR="00D4674B" w:rsidRPr="00D4674B" w:rsidRDefault="00D4674B" w:rsidP="00D4674B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Cs w:val="20"/>
          <w:lang w:eastAsia="ru-RU"/>
        </w:rPr>
      </w:pPr>
    </w:p>
    <w:p w:rsidR="00D4674B" w:rsidRPr="00D4674B" w:rsidRDefault="00D4674B" w:rsidP="00D4674B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Cs w:val="20"/>
          <w:lang w:eastAsia="ru-RU"/>
        </w:rPr>
      </w:pPr>
    </w:p>
    <w:p w:rsidR="00D4674B" w:rsidRPr="00D4674B" w:rsidRDefault="00D4674B" w:rsidP="00D4674B">
      <w:pPr>
        <w:spacing w:after="0" w:line="240" w:lineRule="auto"/>
        <w:ind w:left="-7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2E7878" w:rsidRDefault="002E7878"/>
    <w:sectPr w:rsidR="002E7878" w:rsidSect="002E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0A20"/>
    <w:multiLevelType w:val="multilevel"/>
    <w:tmpl w:val="4256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4B"/>
    <w:rsid w:val="00264FE8"/>
    <w:rsid w:val="002E7878"/>
    <w:rsid w:val="003249E0"/>
    <w:rsid w:val="007126ED"/>
    <w:rsid w:val="00D4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78"/>
  </w:style>
  <w:style w:type="paragraph" w:styleId="1">
    <w:name w:val="heading 1"/>
    <w:basedOn w:val="a"/>
    <w:link w:val="10"/>
    <w:uiPriority w:val="9"/>
    <w:qFormat/>
    <w:rsid w:val="00D46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D4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674B"/>
    <w:rPr>
      <w:b/>
      <w:bCs/>
    </w:rPr>
  </w:style>
  <w:style w:type="paragraph" w:customStyle="1" w:styleId="a4">
    <w:name w:val="a"/>
    <w:basedOn w:val="a"/>
    <w:rsid w:val="00D4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05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2020-10-29T08:51:00Z</dcterms:created>
  <dcterms:modified xsi:type="dcterms:W3CDTF">2020-10-29T09:01:00Z</dcterms:modified>
</cp:coreProperties>
</file>